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6A" w:rsidRDefault="00C046F9" w:rsidP="00C04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CANP Sacramento Chapter </w:t>
      </w:r>
      <w:r w:rsidR="00737BF6">
        <w:rPr>
          <w:rFonts w:ascii="Times New Roman" w:hAnsi="Times New Roman" w:cs="Times New Roman"/>
          <w:b/>
          <w:sz w:val="28"/>
          <w:szCs w:val="28"/>
        </w:rPr>
        <w:t>Legislative Advocate</w:t>
      </w:r>
      <w:r>
        <w:rPr>
          <w:rFonts w:ascii="Times New Roman" w:hAnsi="Times New Roman" w:cs="Times New Roman"/>
          <w:b/>
          <w:sz w:val="28"/>
          <w:szCs w:val="28"/>
        </w:rPr>
        <w:t xml:space="preserve"> Responsibilities</w:t>
      </w: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37BF6">
        <w:rPr>
          <w:rFonts w:ascii="Times New Roman" w:hAnsi="Times New Roman" w:cs="Times New Roman"/>
          <w:sz w:val="24"/>
          <w:szCs w:val="24"/>
        </w:rPr>
        <w:t xml:space="preserve">Legislative Advocate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="00737BF6">
        <w:rPr>
          <w:rFonts w:ascii="Times New Roman" w:hAnsi="Times New Roman" w:cs="Times New Roman"/>
          <w:sz w:val="24"/>
          <w:szCs w:val="24"/>
        </w:rPr>
        <w:t>chair this committee.</w:t>
      </w:r>
    </w:p>
    <w:p w:rsidR="00737BF6" w:rsidRDefault="00737BF6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Legislative Advocate shall be nominated by the general membership.</w:t>
      </w:r>
    </w:p>
    <w:p w:rsidR="00E95926" w:rsidRDefault="00737BF6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Legislative Advocate shall keep a record of current legislation affecting NPs and update board members and the general membership as necessary</w:t>
      </w:r>
      <w:r w:rsidR="00E95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BF6" w:rsidRDefault="00737BF6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Legislative Advocate shall attend monthly CANP Legislative Advocacy calls. </w:t>
      </w:r>
    </w:p>
    <w:p w:rsidR="00737BF6" w:rsidRDefault="00737BF6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Legislative Advocate shall work closely with the CANP committee to initiate action when needed by local members to support legislation related to NPs in California. </w:t>
      </w: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37BF6">
        <w:rPr>
          <w:rFonts w:ascii="Times New Roman" w:hAnsi="Times New Roman" w:cs="Times New Roman"/>
          <w:sz w:val="24"/>
          <w:szCs w:val="24"/>
        </w:rPr>
        <w:t>Legislative Advocate</w:t>
      </w:r>
      <w:r w:rsidR="00E95926">
        <w:rPr>
          <w:rFonts w:ascii="Times New Roman" w:hAnsi="Times New Roman" w:cs="Times New Roman"/>
          <w:sz w:val="24"/>
          <w:szCs w:val="24"/>
        </w:rPr>
        <w:t xml:space="preserve"> shall </w:t>
      </w:r>
      <w:r>
        <w:rPr>
          <w:rFonts w:ascii="Times New Roman" w:hAnsi="Times New Roman" w:cs="Times New Roman"/>
          <w:sz w:val="24"/>
          <w:szCs w:val="24"/>
        </w:rPr>
        <w:t>attend monthly meetings and quarterly BOD meetings.</w:t>
      </w:r>
    </w:p>
    <w:p w:rsid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term of office shall begin July each year for </w:t>
      </w:r>
      <w:r w:rsidR="00E95926">
        <w:rPr>
          <w:rFonts w:ascii="Times New Roman" w:hAnsi="Times New Roman" w:cs="Times New Roman"/>
          <w:sz w:val="24"/>
          <w:szCs w:val="24"/>
        </w:rPr>
        <w:t>a 2</w:t>
      </w:r>
      <w:r>
        <w:rPr>
          <w:rFonts w:ascii="Times New Roman" w:hAnsi="Times New Roman" w:cs="Times New Roman"/>
          <w:sz w:val="24"/>
          <w:szCs w:val="24"/>
        </w:rPr>
        <w:t>-year term.</w:t>
      </w:r>
    </w:p>
    <w:p w:rsidR="00C046F9" w:rsidRPr="00C046F9" w:rsidRDefault="00C046F9" w:rsidP="00C046F9">
      <w:pPr>
        <w:rPr>
          <w:rFonts w:ascii="Times New Roman" w:hAnsi="Times New Roman" w:cs="Times New Roman"/>
          <w:sz w:val="24"/>
          <w:szCs w:val="24"/>
        </w:rPr>
      </w:pPr>
    </w:p>
    <w:sectPr w:rsidR="00C046F9" w:rsidRPr="00C046F9" w:rsidSect="00B5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6F9"/>
    <w:rsid w:val="00427928"/>
    <w:rsid w:val="00737BF6"/>
    <w:rsid w:val="00737F9C"/>
    <w:rsid w:val="008153DB"/>
    <w:rsid w:val="008166BD"/>
    <w:rsid w:val="00855B06"/>
    <w:rsid w:val="00A20324"/>
    <w:rsid w:val="00B54B0A"/>
    <w:rsid w:val="00C046F9"/>
    <w:rsid w:val="00E9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2015-09-10T20:22:00Z</dcterms:created>
  <dcterms:modified xsi:type="dcterms:W3CDTF">2015-09-10T20:22:00Z</dcterms:modified>
</cp:coreProperties>
</file>